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D5" w:rsidRDefault="00A33FD5"/>
    <w:p w:rsidR="00A33FD5" w:rsidRPr="000D7077" w:rsidRDefault="00A33FD5" w:rsidP="00A33FD5">
      <w:pPr>
        <w:pStyle w:val="DocumentTitle"/>
        <w:spacing w:before="0" w:after="0"/>
        <w:rPr>
          <w:sz w:val="44"/>
          <w:szCs w:val="44"/>
        </w:rPr>
      </w:pPr>
      <w:r w:rsidRPr="000D7077">
        <w:rPr>
          <w:sz w:val="44"/>
          <w:szCs w:val="44"/>
        </w:rPr>
        <w:t>Depa</w:t>
      </w:r>
      <w:r w:rsidR="006B5D74">
        <w:rPr>
          <w:sz w:val="44"/>
          <w:szCs w:val="44"/>
        </w:rPr>
        <w:t>rture and Substitute Form</w:t>
      </w:r>
    </w:p>
    <w:p w:rsidR="00A33FD5" w:rsidRPr="000A48F1" w:rsidRDefault="00A33FD5" w:rsidP="00A2595F">
      <w:pPr>
        <w:spacing w:after="0"/>
        <w:rPr>
          <w:sz w:val="32"/>
          <w:szCs w:val="32"/>
          <w:lang w:val="en-GB"/>
        </w:rPr>
      </w:pPr>
      <w:r>
        <w:rPr>
          <w:rFonts w:ascii="Overpass Light" w:hAnsi="Overpass Light" w:cs="Noto Sans"/>
          <w:color w:val="1E2DBE"/>
          <w:sz w:val="44"/>
          <w:szCs w:val="44"/>
          <w:lang w:val="en-GB"/>
        </w:rPr>
        <w:t xml:space="preserve">     </w:t>
      </w:r>
      <w:r w:rsidRPr="000A48F1">
        <w:rPr>
          <w:rFonts w:ascii="Overpass Light" w:hAnsi="Overpass Light" w:cs="Noto Sans"/>
          <w:color w:val="1E2DBE"/>
          <w:sz w:val="32"/>
          <w:szCs w:val="32"/>
          <w:lang w:val="en-GB"/>
        </w:rPr>
        <w:t>International Labour Conference</w:t>
      </w:r>
    </w:p>
    <w:p w:rsidR="00A2595F" w:rsidRPr="00A33FD5" w:rsidRDefault="00A2595F" w:rsidP="00A2595F">
      <w:pPr>
        <w:spacing w:after="0"/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00"/>
        <w:gridCol w:w="1606"/>
        <w:gridCol w:w="262"/>
        <w:gridCol w:w="58"/>
        <w:gridCol w:w="367"/>
        <w:gridCol w:w="383"/>
        <w:gridCol w:w="893"/>
        <w:gridCol w:w="100"/>
        <w:gridCol w:w="183"/>
        <w:gridCol w:w="709"/>
        <w:gridCol w:w="425"/>
        <w:gridCol w:w="153"/>
        <w:gridCol w:w="273"/>
        <w:gridCol w:w="283"/>
        <w:gridCol w:w="425"/>
        <w:gridCol w:w="1276"/>
        <w:gridCol w:w="425"/>
        <w:gridCol w:w="851"/>
      </w:tblGrid>
      <w:tr w:rsidR="00502B31" w:rsidRPr="00A51B76" w:rsidTr="000863A9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502B31" w:rsidRPr="00B2039F" w:rsidRDefault="00B87AB3" w:rsidP="00B57744">
            <w:pPr>
              <w:rPr>
                <w:rFonts w:ascii="Noto Sans" w:hAnsi="Noto Sans" w:cs="Noto Sans"/>
                <w:sz w:val="24"/>
                <w:lang w:val="fr-FR"/>
              </w:rPr>
            </w:pPr>
            <w:r w:rsidRPr="00B2039F">
              <w:rPr>
                <w:rFonts w:ascii="Noto Sans" w:hAnsi="Noto Sans" w:cs="Noto Sans"/>
                <w:sz w:val="24"/>
                <w:lang w:val="en-GB"/>
              </w:rPr>
              <w:t>Mr/Mrs/Ms</w:t>
            </w:r>
          </w:p>
        </w:tc>
        <w:tc>
          <w:tcPr>
            <w:tcW w:w="9072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B31" w:rsidRPr="00A51B76" w:rsidRDefault="00502B31" w:rsidP="001F1094">
            <w:pPr>
              <w:rPr>
                <w:i/>
                <w:lang w:val="fr-FR"/>
              </w:rPr>
            </w:pPr>
          </w:p>
        </w:tc>
      </w:tr>
      <w:tr w:rsidR="00B21655" w:rsidRPr="00A51B76" w:rsidTr="00B57744">
        <w:trPr>
          <w:trHeight w:val="340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B21655" w:rsidRDefault="00B21655" w:rsidP="00B57744">
            <w:pPr>
              <w:rPr>
                <w:noProof/>
                <w:lang w:val="en-GB" w:eastAsia="en-GB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1655" w:rsidRDefault="00B21655" w:rsidP="00B57744">
            <w:pPr>
              <w:rPr>
                <w:noProof/>
                <w:lang w:val="en-GB" w:eastAsia="en-GB"/>
              </w:rPr>
            </w:pPr>
          </w:p>
        </w:tc>
        <w:tc>
          <w:tcPr>
            <w:tcW w:w="1926" w:type="dxa"/>
            <w:gridSpan w:val="5"/>
            <w:shd w:val="clear" w:color="auto" w:fill="auto"/>
            <w:vAlign w:val="bottom"/>
          </w:tcPr>
          <w:p w:rsidR="00B21655" w:rsidRDefault="00B21655" w:rsidP="00B57744">
            <w:pPr>
              <w:rPr>
                <w:noProof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21655" w:rsidRPr="00A51B76" w:rsidRDefault="00B21655" w:rsidP="00B57744">
            <w:pPr>
              <w:rPr>
                <w:lang w:val="fr-FR"/>
              </w:rPr>
            </w:pPr>
          </w:p>
        </w:tc>
        <w:tc>
          <w:tcPr>
            <w:tcW w:w="3686" w:type="dxa"/>
            <w:gridSpan w:val="7"/>
            <w:shd w:val="clear" w:color="auto" w:fill="auto"/>
            <w:vAlign w:val="bottom"/>
          </w:tcPr>
          <w:p w:rsidR="00B21655" w:rsidRPr="00A51B76" w:rsidRDefault="00B21655" w:rsidP="00B57744">
            <w:pPr>
              <w:rPr>
                <w:lang w:val="fr-FR"/>
              </w:rPr>
            </w:pPr>
          </w:p>
        </w:tc>
      </w:tr>
      <w:tr w:rsidR="00502B31" w:rsidRPr="00A51B76" w:rsidTr="000863A9">
        <w:trPr>
          <w:trHeight w:val="567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502B31" w:rsidRPr="00B2039F" w:rsidRDefault="001F1094" w:rsidP="00B87AB3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1284177796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02B31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02B31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Government</w:t>
            </w:r>
            <w:proofErr w:type="spellEnd"/>
            <w:r w:rsidR="00502B31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502B31" w:rsidRPr="00B2039F" w:rsidRDefault="001F1094" w:rsidP="00B57744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1016424268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02B31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 xml:space="preserve"> 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Employers</w:t>
            </w:r>
          </w:p>
        </w:tc>
        <w:tc>
          <w:tcPr>
            <w:tcW w:w="1926" w:type="dxa"/>
            <w:gridSpan w:val="5"/>
            <w:shd w:val="clear" w:color="auto" w:fill="auto"/>
            <w:vAlign w:val="bottom"/>
          </w:tcPr>
          <w:p w:rsidR="00502B31" w:rsidRPr="00B2039F" w:rsidRDefault="001F1094" w:rsidP="00B57744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667602370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02B31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 xml:space="preserve"> 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Workers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502B31" w:rsidRPr="00B2039F" w:rsidRDefault="00B87AB3" w:rsidP="00B57744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Country </w:t>
            </w:r>
            <w:r w:rsidR="00502B31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: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B31" w:rsidRPr="00B2039F" w:rsidRDefault="00502B31" w:rsidP="00B57744">
            <w:pPr>
              <w:rPr>
                <w:rFonts w:ascii="Noto Sans" w:hAnsi="Noto Sans" w:cs="Noto Sans"/>
                <w:lang w:val="fr-FR"/>
              </w:rPr>
            </w:pPr>
          </w:p>
        </w:tc>
      </w:tr>
      <w:tr w:rsidR="00491D5D" w:rsidRPr="00A51B76" w:rsidTr="00B57744"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491D5D" w:rsidRPr="00B2039F" w:rsidRDefault="00491D5D" w:rsidP="00B57744">
            <w:pPr>
              <w:jc w:val="right"/>
              <w:rPr>
                <w:rFonts w:ascii="Noto Sans" w:hAnsi="Noto Sans" w:cs="Noto Sans"/>
                <w:i/>
                <w:sz w:val="18"/>
                <w:szCs w:val="18"/>
                <w:lang w:val="fr-FR"/>
              </w:rPr>
            </w:pPr>
          </w:p>
        </w:tc>
      </w:tr>
      <w:tr w:rsidR="00201040" w:rsidRPr="00A51B76" w:rsidTr="00A2595F">
        <w:trPr>
          <w:trHeight w:val="567"/>
        </w:trPr>
        <w:tc>
          <w:tcPr>
            <w:tcW w:w="5595" w:type="dxa"/>
            <w:gridSpan w:val="10"/>
            <w:shd w:val="clear" w:color="auto" w:fill="DBE5F1" w:themeFill="accent1" w:themeFillTint="33"/>
            <w:vAlign w:val="bottom"/>
          </w:tcPr>
          <w:p w:rsidR="001B736A" w:rsidRPr="00B2039F" w:rsidRDefault="001F1094" w:rsidP="0031719D">
            <w:pPr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68584049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094">
                  <w:rPr>
                    <w:rFonts w:ascii="MS Gothic" w:eastAsia="MS Gothic" w:hAnsi="MS Gothic" w:cs="Noto San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82B85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</w:t>
            </w:r>
            <w:r w:rsidR="0031719D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I will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be </w:t>
            </w:r>
            <w:r w:rsidR="00B87AB3" w:rsidRPr="00B2039F">
              <w:rPr>
                <w:rFonts w:ascii="Noto Sans" w:hAnsi="Noto Sans" w:cs="Noto Sans"/>
                <w:b/>
                <w:sz w:val="18"/>
                <w:szCs w:val="18"/>
                <w:lang w:val="en-GB"/>
              </w:rPr>
              <w:t>temporarily</w:t>
            </w:r>
            <w:r w:rsidR="0031719D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unable to attend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the Conference from:</w:t>
            </w:r>
          </w:p>
        </w:tc>
        <w:sdt>
          <w:sdtPr>
            <w:rPr>
              <w:rFonts w:ascii="Noto Sans" w:hAnsi="Noto Sans" w:cs="Noto Sans"/>
              <w:sz w:val="18"/>
              <w:szCs w:val="18"/>
              <w:lang w:val="en-GB"/>
            </w:rPr>
            <w:id w:val="-1638715494"/>
            <w:placeholder>
              <w:docPart w:val="2BBA15C1AD80408195709A78D6CA77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43" w:type="dxa"/>
                <w:gridSpan w:val="5"/>
                <w:tcBorders>
                  <w:bottom w:val="single" w:sz="8" w:space="0" w:color="auto"/>
                </w:tcBorders>
                <w:shd w:val="clear" w:color="auto" w:fill="DBE5F1" w:themeFill="accent1" w:themeFillTint="33"/>
                <w:vAlign w:val="bottom"/>
              </w:tcPr>
              <w:p w:rsidR="001B736A" w:rsidRPr="00B2039F" w:rsidRDefault="001F1094" w:rsidP="00B57744">
                <w:pPr>
                  <w:rPr>
                    <w:rFonts w:ascii="Noto Sans" w:hAnsi="Noto Sans" w:cs="Noto Sans"/>
                    <w:sz w:val="18"/>
                    <w:szCs w:val="18"/>
                    <w:lang w:val="en-GB"/>
                  </w:rPr>
                </w:pPr>
                <w:r w:rsidRPr="001F1094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  <w:gridSpan w:val="2"/>
            <w:shd w:val="clear" w:color="auto" w:fill="DBE5F1" w:themeFill="accent1" w:themeFillTint="33"/>
            <w:vAlign w:val="bottom"/>
          </w:tcPr>
          <w:p w:rsidR="001B736A" w:rsidRPr="00B2039F" w:rsidRDefault="00B87AB3" w:rsidP="00B87AB3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to</w:t>
            </w:r>
            <w:r w:rsidR="001B736A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:</w:t>
            </w:r>
          </w:p>
        </w:tc>
        <w:sdt>
          <w:sdtPr>
            <w:rPr>
              <w:rFonts w:ascii="Noto Sans" w:hAnsi="Noto Sans" w:cs="Noto Sans"/>
              <w:sz w:val="18"/>
              <w:szCs w:val="18"/>
              <w:lang w:val="fr-FR"/>
            </w:rPr>
            <w:id w:val="1274515188"/>
            <w:placeholder>
              <w:docPart w:val="6647A49108CE40B581ED8A4386A663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8" w:space="0" w:color="auto"/>
                </w:tcBorders>
                <w:shd w:val="clear" w:color="auto" w:fill="DBE5F1" w:themeFill="accent1" w:themeFillTint="33"/>
                <w:vAlign w:val="bottom"/>
              </w:tcPr>
              <w:p w:rsidR="001B736A" w:rsidRPr="001F1094" w:rsidRDefault="001F1094" w:rsidP="00B57744">
                <w:pPr>
                  <w:rPr>
                    <w:rFonts w:ascii="Noto Sans" w:hAnsi="Noto Sans" w:cs="Noto Sans"/>
                    <w:sz w:val="18"/>
                    <w:szCs w:val="18"/>
                    <w:lang w:val="en-GB"/>
                  </w:rPr>
                </w:pPr>
                <w:r w:rsidRPr="001F1094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851" w:type="dxa"/>
            <w:shd w:val="clear" w:color="auto" w:fill="DBE5F1" w:themeFill="accent1" w:themeFillTint="33"/>
            <w:vAlign w:val="bottom"/>
          </w:tcPr>
          <w:p w:rsidR="001B736A" w:rsidRPr="00B2039F" w:rsidRDefault="001B736A" w:rsidP="00B57744">
            <w:pPr>
              <w:rPr>
                <w:rFonts w:ascii="Noto Sans" w:hAnsi="Noto Sans" w:cs="Noto Sans"/>
                <w:i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i/>
                <w:sz w:val="18"/>
                <w:szCs w:val="18"/>
                <w:lang w:val="fr-FR"/>
              </w:rPr>
              <w:t>(date)</w:t>
            </w:r>
          </w:p>
        </w:tc>
      </w:tr>
      <w:tr w:rsidR="00201040" w:rsidRPr="001F1094" w:rsidTr="000863A9">
        <w:trPr>
          <w:trHeight w:val="567"/>
        </w:trPr>
        <w:tc>
          <w:tcPr>
            <w:tcW w:w="3794" w:type="dxa"/>
            <w:gridSpan w:val="5"/>
            <w:shd w:val="clear" w:color="auto" w:fill="auto"/>
            <w:vAlign w:val="bottom"/>
          </w:tcPr>
          <w:p w:rsidR="003F2A6A" w:rsidRPr="00B2039F" w:rsidRDefault="00B87AB3" w:rsidP="00F0320C">
            <w:pPr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and have appointed</w:t>
            </w:r>
            <w:r w:rsidR="00F0320C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:            </w:t>
            </w:r>
            <w:r w:rsidRPr="00B2039F">
              <w:rPr>
                <w:rFonts w:ascii="Noto Sans" w:hAnsi="Noto Sans" w:cs="Noto Sans"/>
                <w:b/>
                <w:sz w:val="18"/>
                <w:szCs w:val="18"/>
                <w:lang w:val="en-GB"/>
              </w:rPr>
              <w:t>Mr/Mrs/Ms</w:t>
            </w:r>
          </w:p>
        </w:tc>
        <w:tc>
          <w:tcPr>
            <w:tcW w:w="4252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2A6A" w:rsidRPr="00B2039F" w:rsidRDefault="003F2A6A" w:rsidP="00B57744">
            <w:pPr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3F2A6A" w:rsidRPr="00B2039F" w:rsidRDefault="00B87AB3" w:rsidP="00B57744">
            <w:pPr>
              <w:rPr>
                <w:rFonts w:ascii="Noto Sans" w:hAnsi="Noto Sans" w:cs="Noto Sans"/>
                <w:sz w:val="18"/>
                <w:szCs w:val="18"/>
                <w:vertAlign w:val="superscript"/>
                <w:lang w:val="en-GB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to act as my substitute</w:t>
            </w:r>
            <w:r w:rsidR="0031719D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.</w:t>
            </w:r>
            <w:r w:rsidR="0031719D" w:rsidRPr="00B2039F">
              <w:rPr>
                <w:rFonts w:ascii="Noto Sans" w:hAnsi="Noto Sans" w:cs="Noto Sans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491D5D" w:rsidRPr="001F1094" w:rsidTr="00B57744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center"/>
          </w:tcPr>
          <w:p w:rsidR="00491D5D" w:rsidRPr="00B2039F" w:rsidRDefault="00491D5D" w:rsidP="00B57744">
            <w:pPr>
              <w:rPr>
                <w:rFonts w:ascii="Noto Sans" w:hAnsi="Noto Sans" w:cs="Noto Sans"/>
                <w:sz w:val="18"/>
                <w:szCs w:val="18"/>
                <w:lang w:val="en-GB"/>
              </w:rPr>
            </w:pPr>
          </w:p>
        </w:tc>
      </w:tr>
      <w:tr w:rsidR="00201040" w:rsidRPr="00A51B76" w:rsidTr="00A2595F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4602" w:type="dxa"/>
            <w:gridSpan w:val="8"/>
            <w:shd w:val="clear" w:color="auto" w:fill="DBE5F1" w:themeFill="accent1" w:themeFillTint="33"/>
            <w:vAlign w:val="bottom"/>
          </w:tcPr>
          <w:p w:rsidR="003F2A6A" w:rsidRPr="00B2039F" w:rsidRDefault="001F1094" w:rsidP="00B57744">
            <w:pPr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783074668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094">
                  <w:rPr>
                    <w:rFonts w:ascii="MS Gothic" w:eastAsia="MS Gothic" w:hAnsi="MS Gothic" w:cs="Noto San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82B85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</w:t>
            </w:r>
            <w:r w:rsidR="0031719D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I </w:t>
            </w:r>
            <w:r w:rsidR="0031719D" w:rsidRPr="00B2039F">
              <w:rPr>
                <w:rFonts w:ascii="Noto Sans" w:hAnsi="Noto Sans" w:cs="Noto Sans"/>
                <w:b/>
                <w:sz w:val="18"/>
                <w:szCs w:val="18"/>
                <w:lang w:val="en-GB"/>
              </w:rPr>
              <w:t>will not</w:t>
            </w:r>
            <w:r w:rsidR="0031719D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participate in the Conference as of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 :</w:t>
            </w:r>
          </w:p>
        </w:tc>
        <w:sdt>
          <w:sdtPr>
            <w:rPr>
              <w:rFonts w:ascii="Noto Sans" w:hAnsi="Noto Sans" w:cs="Noto Sans"/>
              <w:sz w:val="18"/>
              <w:szCs w:val="18"/>
              <w:lang w:val="en-GB"/>
            </w:rPr>
            <w:id w:val="2108539621"/>
            <w:placeholder>
              <w:docPart w:val="F50C03F44D3E4507A02A6C4EF1A54A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85" w:type="dxa"/>
                <w:gridSpan w:val="4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bottom"/>
              </w:tcPr>
              <w:p w:rsidR="003F2A6A" w:rsidRPr="00B2039F" w:rsidRDefault="001F1094" w:rsidP="00B57744">
                <w:pPr>
                  <w:rPr>
                    <w:rFonts w:ascii="Noto Sans" w:hAnsi="Noto Sans" w:cs="Noto Sans"/>
                    <w:sz w:val="18"/>
                    <w:szCs w:val="18"/>
                    <w:lang w:val="en-GB"/>
                  </w:rPr>
                </w:pPr>
                <w:r w:rsidRPr="001F1094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DBE5F1" w:themeFill="accent1" w:themeFillTint="33"/>
            <w:vAlign w:val="bottom"/>
          </w:tcPr>
          <w:p w:rsidR="003F2A6A" w:rsidRPr="00B2039F" w:rsidRDefault="003F2A6A" w:rsidP="00B87AB3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(</w:t>
            </w:r>
            <w:r w:rsidRPr="00B2039F">
              <w:rPr>
                <w:rFonts w:ascii="Noto Sans" w:hAnsi="Noto Sans" w:cs="Noto Sans"/>
                <w:i/>
                <w:sz w:val="18"/>
                <w:szCs w:val="18"/>
                <w:lang w:val="fr-FR"/>
              </w:rPr>
              <w:t>date</w:t>
            </w:r>
            <w:r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),</w:t>
            </w:r>
            <w:r w:rsidR="00201040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 xml:space="preserve"> 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at</w:t>
            </w:r>
          </w:p>
        </w:tc>
        <w:sdt>
          <w:sdtPr>
            <w:rPr>
              <w:rFonts w:ascii="Noto Sans" w:hAnsi="Noto Sans" w:cs="Noto Sans"/>
              <w:sz w:val="18"/>
              <w:szCs w:val="18"/>
              <w:lang w:val="fr-FR"/>
            </w:rPr>
            <w:id w:val="753483718"/>
            <w:placeholder>
              <w:docPart w:val="ECED2EE1884D483C92C355514C665B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bottom"/>
              </w:tcPr>
              <w:p w:rsidR="003F2A6A" w:rsidRPr="001F1094" w:rsidRDefault="001F1094" w:rsidP="00B57744">
                <w:pPr>
                  <w:rPr>
                    <w:rFonts w:ascii="Noto Sans" w:hAnsi="Noto Sans" w:cs="Noto Sans"/>
                    <w:sz w:val="18"/>
                    <w:szCs w:val="18"/>
                    <w:lang w:val="en-GB"/>
                  </w:rPr>
                </w:pPr>
                <w:r w:rsidRPr="001F1094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3F2A6A" w:rsidRPr="00B2039F" w:rsidRDefault="003F2A6A" w:rsidP="00B87AB3">
            <w:pPr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(</w:t>
            </w:r>
            <w:r w:rsidR="00B87AB3" w:rsidRPr="00B2039F">
              <w:rPr>
                <w:rFonts w:ascii="Noto Sans" w:hAnsi="Noto Sans" w:cs="Noto Sans"/>
                <w:i/>
                <w:sz w:val="18"/>
                <w:szCs w:val="18"/>
                <w:lang w:val="fr-FR"/>
              </w:rPr>
              <w:t>time</w:t>
            </w:r>
            <w:r w:rsidR="003F290F"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), and</w:t>
            </w:r>
          </w:p>
        </w:tc>
      </w:tr>
      <w:tr w:rsidR="00201040" w:rsidRPr="001F1094" w:rsidTr="000863A9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4602" w:type="dxa"/>
            <w:gridSpan w:val="8"/>
            <w:shd w:val="clear" w:color="auto" w:fill="auto"/>
            <w:vAlign w:val="bottom"/>
          </w:tcPr>
          <w:p w:rsidR="00201040" w:rsidRPr="00B2039F" w:rsidRDefault="00201040" w:rsidP="00F0320C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955444734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094" w:rsidRPr="001F1094">
                  <w:rPr>
                    <w:rFonts w:ascii="MS Gothic" w:eastAsia="MS Gothic" w:hAnsi="MS Gothic" w:cs="Noto San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I shall be replaced by</w:t>
            </w:r>
            <w:r w:rsidR="00F0320C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: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</w:t>
            </w:r>
            <w:r w:rsidR="00F0320C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       </w:t>
            </w:r>
            <w:r w:rsidR="00B87AB3" w:rsidRPr="00B2039F">
              <w:rPr>
                <w:rFonts w:ascii="Noto Sans" w:hAnsi="Noto Sans" w:cs="Noto Sans"/>
                <w:b/>
                <w:sz w:val="18"/>
                <w:szCs w:val="18"/>
                <w:lang w:val="en-GB"/>
              </w:rPr>
              <w:t>Mr/Mrs/Ms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* </w:t>
            </w: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:</w:t>
            </w:r>
          </w:p>
        </w:tc>
        <w:tc>
          <w:tcPr>
            <w:tcW w:w="599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040" w:rsidRPr="00B2039F" w:rsidRDefault="00201040" w:rsidP="00B57744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en-GB"/>
              </w:rPr>
            </w:pPr>
          </w:p>
        </w:tc>
      </w:tr>
      <w:tr w:rsidR="00201040" w:rsidRPr="001F1094" w:rsidTr="000863A9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201040" w:rsidRPr="00B2039F" w:rsidRDefault="00201040" w:rsidP="00B87AB3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Noto Sans" w:hAnsi="Noto Sans" w:cs="Noto Sans"/>
                  <w:sz w:val="18"/>
                  <w:szCs w:val="18"/>
                  <w:lang w:val="fr-FR"/>
                </w:rPr>
                <w:id w:val="-1539809202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094" w:rsidRPr="001F1094">
                  <w:rPr>
                    <w:rFonts w:ascii="MS Gothic" w:eastAsia="MS Gothic" w:hAnsi="MS Gothic" w:cs="Noto Sans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</w:t>
            </w:r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I </w:t>
            </w:r>
            <w:proofErr w:type="gramStart"/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shall not be replaced</w:t>
            </w:r>
            <w:proofErr w:type="gramEnd"/>
            <w:r w:rsidR="00B87AB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.</w:t>
            </w:r>
          </w:p>
          <w:p w:rsidR="00A2595F" w:rsidRPr="00B2039F" w:rsidRDefault="00A2595F" w:rsidP="00B87AB3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en-GB"/>
              </w:rPr>
            </w:pPr>
          </w:p>
        </w:tc>
      </w:tr>
      <w:tr w:rsidR="00502B31" w:rsidRPr="00A51B76" w:rsidTr="00A2595F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817" w:type="dxa"/>
            <w:shd w:val="clear" w:color="auto" w:fill="DBE5F1" w:themeFill="accent1" w:themeFillTint="33"/>
            <w:vAlign w:val="bottom"/>
          </w:tcPr>
          <w:p w:rsidR="00502B31" w:rsidRPr="00B2039F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Date:</w:t>
            </w:r>
          </w:p>
        </w:tc>
        <w:sdt>
          <w:sdtPr>
            <w:rPr>
              <w:rFonts w:ascii="Noto Sans" w:hAnsi="Noto Sans" w:cs="Noto Sans"/>
              <w:sz w:val="18"/>
              <w:szCs w:val="18"/>
              <w:lang w:val="fr-FR"/>
            </w:rPr>
            <w:id w:val="-386954062"/>
            <w:placeholder>
              <w:docPart w:val="2EB8FD2DF44240199B1EC79FDF670F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gridSpan w:val="6"/>
                <w:shd w:val="clear" w:color="auto" w:fill="DBE5F1" w:themeFill="accent1" w:themeFillTint="33"/>
                <w:vAlign w:val="bottom"/>
              </w:tcPr>
              <w:p w:rsidR="00502B31" w:rsidRPr="001F1094" w:rsidRDefault="001F1094" w:rsidP="00B57744">
                <w:pPr>
                  <w:tabs>
                    <w:tab w:val="left" w:pos="405"/>
                  </w:tabs>
                  <w:rPr>
                    <w:rFonts w:ascii="Noto Sans" w:hAnsi="Noto Sans" w:cs="Noto Sans"/>
                    <w:sz w:val="18"/>
                    <w:szCs w:val="18"/>
                    <w:lang w:val="en-GB"/>
                  </w:rPr>
                </w:pPr>
                <w:r w:rsidRPr="001F1094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502B31" w:rsidRPr="00B2039F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fr-FR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lang w:val="fr-FR"/>
              </w:rPr>
              <w:t>Signature :</w:t>
            </w:r>
          </w:p>
        </w:tc>
        <w:tc>
          <w:tcPr>
            <w:tcW w:w="5103" w:type="dxa"/>
            <w:gridSpan w:val="11"/>
            <w:shd w:val="clear" w:color="auto" w:fill="DBE5F1" w:themeFill="accent1" w:themeFillTint="33"/>
            <w:vAlign w:val="bottom"/>
          </w:tcPr>
          <w:p w:rsidR="00502B31" w:rsidRPr="00B2039F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18"/>
                <w:szCs w:val="18"/>
                <w:lang w:val="fr-FR"/>
              </w:rPr>
            </w:pPr>
          </w:p>
        </w:tc>
      </w:tr>
      <w:tr w:rsidR="002A6206" w:rsidRPr="0031719D" w:rsidTr="0013290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206" w:rsidRPr="00A2595F" w:rsidRDefault="002A6206" w:rsidP="00071223">
            <w:pPr>
              <w:spacing w:before="120"/>
              <w:rPr>
                <w:rFonts w:ascii="Noto Sans" w:hAnsi="Noto Sans" w:cs="Noto Sans"/>
                <w:sz w:val="18"/>
                <w:szCs w:val="18"/>
                <w:lang w:val="en-GB"/>
              </w:rPr>
            </w:pPr>
          </w:p>
        </w:tc>
      </w:tr>
      <w:tr w:rsidR="0031719D" w:rsidRPr="001F1094" w:rsidTr="00132903">
        <w:tblPrEx>
          <w:shd w:val="clear" w:color="auto" w:fill="F2DBDB" w:themeFill="accent2" w:themeFillTint="33"/>
        </w:tblPrEx>
        <w:trPr>
          <w:trHeight w:val="1276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9D" w:rsidRPr="0031719D" w:rsidRDefault="0031719D" w:rsidP="00181886">
            <w:pPr>
              <w:jc w:val="both"/>
              <w:rPr>
                <w:rFonts w:ascii="Noto Sans" w:hAnsi="Noto Sans" w:cs="Noto Sans"/>
                <w:lang w:val="en-GB"/>
              </w:rPr>
            </w:pPr>
            <w:r w:rsidRPr="0031719D">
              <w:rPr>
                <w:rFonts w:ascii="Noto Sans" w:hAnsi="Noto Sans" w:cs="Noto Sans"/>
                <w:lang w:val="en-GB"/>
              </w:rPr>
              <w:t>Please duly complete and send this form signed</w:t>
            </w:r>
            <w:r w:rsidR="00132903" w:rsidRPr="00132903">
              <w:rPr>
                <w:rStyle w:val="FootnoteReference"/>
                <w:rFonts w:ascii="Noto Sans" w:hAnsi="Noto Sans" w:cs="Noto Sans"/>
                <w:lang w:val="en-GB"/>
              </w:rPr>
              <w:t>2</w:t>
            </w:r>
            <w:r w:rsidRPr="0031719D">
              <w:rPr>
                <w:rFonts w:ascii="Noto Sans" w:hAnsi="Noto Sans" w:cs="Noto Sans"/>
                <w:lang w:val="en-GB"/>
              </w:rPr>
              <w:t xml:space="preserve"> to the Secretariat of the Credentials Committee (</w:t>
            </w:r>
            <w:hyperlink r:id="rId8" w:history="1">
              <w:r w:rsidRPr="0031719D">
                <w:rPr>
                  <w:rStyle w:val="Hyperlink"/>
                  <w:rFonts w:ascii="Noto Sans" w:hAnsi="Noto Sans" w:cs="Noto Sans"/>
                  <w:lang w:val="en-GB"/>
                </w:rPr>
                <w:t>credentials@ilo.org</w:t>
              </w:r>
            </w:hyperlink>
            <w:r w:rsidRPr="0031719D">
              <w:rPr>
                <w:rFonts w:ascii="Noto Sans" w:hAnsi="Noto Sans" w:cs="Noto Sans"/>
                <w:lang w:val="en-GB"/>
              </w:rPr>
              <w:t xml:space="preserve">). If you are either an Employer or Worker, you may also return this form to your Group Secretariat. </w:t>
            </w:r>
            <w:r w:rsidRPr="0031719D">
              <w:rPr>
                <w:rFonts w:ascii="Noto Sans" w:hAnsi="Noto Sans" w:cs="Noto Sans"/>
                <w:b/>
                <w:lang w:val="en-GB"/>
              </w:rPr>
              <w:t xml:space="preserve">Participants are </w:t>
            </w:r>
            <w:r w:rsidRPr="0031719D">
              <w:rPr>
                <w:rFonts w:ascii="Noto Sans" w:hAnsi="Noto Sans" w:cs="Noto Sans"/>
                <w:b/>
                <w:i/>
                <w:lang w:val="en-GB"/>
              </w:rPr>
              <w:t>urged</w:t>
            </w:r>
            <w:r w:rsidRPr="0031719D">
              <w:rPr>
                <w:rFonts w:ascii="Noto Sans" w:hAnsi="Noto Sans" w:cs="Noto Sans"/>
                <w:b/>
                <w:lang w:val="en-GB"/>
              </w:rPr>
              <w:t xml:space="preserve"> to keep this information up-to-date as otherwise they will remain registered as attending the Conference – including for purposes of a vote.</w:t>
            </w:r>
            <w:r w:rsidRPr="0031719D">
              <w:rPr>
                <w:rFonts w:ascii="Noto Sans" w:hAnsi="Noto Sans" w:cs="Noto Sans"/>
                <w:lang w:val="en-GB"/>
              </w:rPr>
              <w:t xml:space="preserve"> </w:t>
            </w:r>
          </w:p>
        </w:tc>
      </w:tr>
      <w:tr w:rsidR="00132903" w:rsidRPr="001F1094" w:rsidTr="00132903">
        <w:tblPrEx>
          <w:shd w:val="clear" w:color="auto" w:fill="F2DBDB" w:themeFill="accent2" w:themeFillTint="33"/>
        </w:tblPrEx>
        <w:trPr>
          <w:trHeight w:val="161"/>
        </w:trPr>
        <w:tc>
          <w:tcPr>
            <w:tcW w:w="1059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132903" w:rsidRPr="0031719D" w:rsidRDefault="00132903" w:rsidP="0031719D">
            <w:pPr>
              <w:jc w:val="both"/>
              <w:rPr>
                <w:rFonts w:ascii="Noto Sans" w:hAnsi="Noto Sans" w:cs="Noto Sans"/>
                <w:lang w:val="en-GB"/>
              </w:rPr>
            </w:pPr>
          </w:p>
        </w:tc>
      </w:tr>
      <w:tr w:rsidR="002A6206" w:rsidRPr="001F1094" w:rsidTr="0013290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234C1A" w:rsidRPr="00B2039F" w:rsidRDefault="00234C1A" w:rsidP="0031719D">
            <w:pPr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  <w:t>Reserved for Credentials Committee</w:t>
            </w:r>
            <w:r w:rsidR="000863A9" w:rsidRPr="00B2039F"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  <w:t xml:space="preserve"> Secretariat</w:t>
            </w:r>
          </w:p>
        </w:tc>
      </w:tr>
      <w:tr w:rsidR="002A6206" w:rsidRPr="00B2039F" w:rsidTr="00132903">
        <w:tblPrEx>
          <w:shd w:val="clear" w:color="auto" w:fill="F2DBDB" w:themeFill="accent2" w:themeFillTint="33"/>
        </w:tblPrEx>
        <w:trPr>
          <w:trHeight w:val="295"/>
        </w:trPr>
        <w:tc>
          <w:tcPr>
            <w:tcW w:w="3532" w:type="dxa"/>
            <w:gridSpan w:val="4"/>
            <w:shd w:val="clear" w:color="auto" w:fill="auto"/>
            <w:vAlign w:val="bottom"/>
          </w:tcPr>
          <w:p w:rsidR="00193F7C" w:rsidRPr="00B2039F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Received by:</w:t>
            </w:r>
          </w:p>
          <w:p w:rsidR="00193F7C" w:rsidRPr="00B2039F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10"/>
            <w:shd w:val="clear" w:color="auto" w:fill="auto"/>
            <w:vAlign w:val="bottom"/>
          </w:tcPr>
          <w:p w:rsidR="002A6206" w:rsidRPr="00B2039F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Date:</w:t>
            </w:r>
          </w:p>
          <w:p w:rsidR="00193F7C" w:rsidRPr="00B2039F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6"/>
            <w:shd w:val="clear" w:color="auto" w:fill="auto"/>
            <w:vAlign w:val="bottom"/>
          </w:tcPr>
          <w:p w:rsidR="002A6206" w:rsidRPr="00B2039F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CMS:</w:t>
            </w:r>
          </w:p>
          <w:p w:rsidR="00193F7C" w:rsidRPr="00B2039F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</w:tr>
      <w:tr w:rsidR="00132903" w:rsidRPr="00B2039F" w:rsidTr="00132903">
        <w:tblPrEx>
          <w:shd w:val="clear" w:color="auto" w:fill="F2DBDB" w:themeFill="accent2" w:themeFillTint="33"/>
        </w:tblPrEx>
        <w:trPr>
          <w:trHeight w:val="295"/>
        </w:trPr>
        <w:tc>
          <w:tcPr>
            <w:tcW w:w="3532" w:type="dxa"/>
            <w:gridSpan w:val="4"/>
            <w:shd w:val="clear" w:color="auto" w:fill="auto"/>
            <w:vAlign w:val="bottom"/>
          </w:tcPr>
          <w:p w:rsidR="00132903" w:rsidRPr="00B2039F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10"/>
            <w:shd w:val="clear" w:color="auto" w:fill="auto"/>
            <w:vAlign w:val="bottom"/>
          </w:tcPr>
          <w:p w:rsidR="00132903" w:rsidRPr="00B2039F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gridSpan w:val="6"/>
            <w:shd w:val="clear" w:color="auto" w:fill="auto"/>
            <w:vAlign w:val="bottom"/>
          </w:tcPr>
          <w:p w:rsidR="00132903" w:rsidRPr="00B2039F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</w:tr>
      <w:tr w:rsidR="0031719D" w:rsidRPr="001F1094" w:rsidTr="0013290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598" w:type="dxa"/>
            <w:gridSpan w:val="20"/>
            <w:shd w:val="clear" w:color="auto" w:fill="auto"/>
            <w:vAlign w:val="bottom"/>
          </w:tcPr>
          <w:p w:rsidR="0031719D" w:rsidRPr="00B2039F" w:rsidRDefault="0031719D" w:rsidP="005F0A3B">
            <w:pPr>
              <w:spacing w:before="120"/>
              <w:ind w:left="37" w:hanging="142"/>
              <w:jc w:val="both"/>
              <w:rPr>
                <w:rFonts w:ascii="Noto Sans" w:hAnsi="Noto Sans" w:cs="Noto Sans"/>
                <w:sz w:val="18"/>
                <w:szCs w:val="18"/>
                <w:lang w:val="en-GB"/>
              </w:rPr>
            </w:pPr>
            <w:r w:rsidRPr="00B2039F">
              <w:rPr>
                <w:rFonts w:ascii="Noto Sans" w:hAnsi="Noto Sans" w:cs="Noto Sans"/>
                <w:sz w:val="18"/>
                <w:szCs w:val="18"/>
                <w:vertAlign w:val="superscript"/>
                <w:lang w:val="en-GB"/>
              </w:rPr>
              <w:t>1</w:t>
            </w: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Please note that only </w:t>
            </w:r>
            <w:r w:rsidRPr="00B2039F">
              <w:rPr>
                <w:rFonts w:ascii="Noto Sans" w:hAnsi="Noto Sans" w:cs="Noto Sans"/>
                <w:sz w:val="18"/>
                <w:szCs w:val="18"/>
                <w:u w:val="single"/>
                <w:lang w:val="en-GB"/>
              </w:rPr>
              <w:t>advisers</w:t>
            </w: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>may be appointed</w:t>
            </w:r>
            <w:proofErr w:type="gramEnd"/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as substitute delegates. These changes will </w:t>
            </w:r>
            <w:r w:rsidRPr="00B2039F">
              <w:rPr>
                <w:rFonts w:ascii="Noto Sans" w:hAnsi="Noto Sans" w:cs="Noto Sans"/>
                <w:sz w:val="18"/>
                <w:szCs w:val="18"/>
                <w:u w:val="single"/>
                <w:lang w:val="en-GB"/>
              </w:rPr>
              <w:t>not</w:t>
            </w:r>
            <w:r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 affect the </w:t>
            </w:r>
            <w:r w:rsidR="00F00763" w:rsidRPr="00B2039F">
              <w:rPr>
                <w:rFonts w:ascii="Noto Sans" w:hAnsi="Noto Sans" w:cs="Noto Sans"/>
                <w:i/>
                <w:sz w:val="18"/>
                <w:szCs w:val="18"/>
                <w:lang w:val="en-GB"/>
              </w:rPr>
              <w:t>L</w:t>
            </w:r>
            <w:r w:rsidRPr="00B2039F">
              <w:rPr>
                <w:rFonts w:ascii="Noto Sans" w:hAnsi="Noto Sans" w:cs="Noto Sans"/>
                <w:i/>
                <w:sz w:val="18"/>
                <w:szCs w:val="18"/>
                <w:lang w:val="en-GB"/>
              </w:rPr>
              <w:t>ist of</w:t>
            </w:r>
            <w:r w:rsidR="00F00763" w:rsidRPr="00B2039F">
              <w:rPr>
                <w:rFonts w:ascii="Noto Sans" w:hAnsi="Noto Sans" w:cs="Noto Sans"/>
                <w:i/>
                <w:sz w:val="18"/>
                <w:szCs w:val="18"/>
                <w:lang w:val="en-GB"/>
              </w:rPr>
              <w:t xml:space="preserve"> D</w:t>
            </w:r>
            <w:r w:rsidRPr="00B2039F">
              <w:rPr>
                <w:rFonts w:ascii="Noto Sans" w:hAnsi="Noto Sans" w:cs="Noto Sans"/>
                <w:i/>
                <w:sz w:val="18"/>
                <w:szCs w:val="18"/>
                <w:lang w:val="en-GB"/>
              </w:rPr>
              <w:t>elegations</w:t>
            </w:r>
            <w:r w:rsidR="00F00763" w:rsidRPr="00B2039F">
              <w:rPr>
                <w:rFonts w:ascii="Noto Sans" w:hAnsi="Noto Sans" w:cs="Noto Sans"/>
                <w:i/>
                <w:sz w:val="18"/>
                <w:szCs w:val="18"/>
                <w:lang w:val="en-GB"/>
              </w:rPr>
              <w:t xml:space="preserve"> </w:t>
            </w:r>
            <w:r w:rsidR="00F00763" w:rsidRPr="00B2039F">
              <w:rPr>
                <w:rFonts w:ascii="Noto Sans" w:hAnsi="Noto Sans" w:cs="Noto Sans"/>
                <w:sz w:val="18"/>
                <w:szCs w:val="18"/>
                <w:lang w:val="en-GB"/>
              </w:rPr>
              <w:t xml:space="preserve">published on the Credentials </w:t>
            </w:r>
            <w:hyperlink r:id="rId9" w:history="1">
              <w:r w:rsidR="00F00763" w:rsidRPr="00B2039F">
                <w:rPr>
                  <w:rStyle w:val="Hyperlink"/>
                  <w:rFonts w:ascii="Noto Sans" w:hAnsi="Noto Sans" w:cs="Noto Sans"/>
                  <w:sz w:val="18"/>
                  <w:szCs w:val="18"/>
                  <w:lang w:val="en-GB"/>
                </w:rPr>
                <w:t>website</w:t>
              </w:r>
            </w:hyperlink>
            <w:r w:rsidR="00F00763" w:rsidRPr="00B2039F">
              <w:rPr>
                <w:rStyle w:val="Hyperlink"/>
                <w:rFonts w:ascii="Noto Sans" w:hAnsi="Noto Sans" w:cs="Noto Sans"/>
                <w:sz w:val="18"/>
                <w:szCs w:val="18"/>
                <w:lang w:val="en-GB"/>
              </w:rPr>
              <w:t>.</w:t>
            </w:r>
          </w:p>
        </w:tc>
      </w:tr>
    </w:tbl>
    <w:p w:rsidR="0031719D" w:rsidRPr="00B2039F" w:rsidRDefault="0031719D" w:rsidP="005F0A3B">
      <w:pPr>
        <w:pStyle w:val="FootnoteText"/>
        <w:ind w:left="142" w:hanging="142"/>
        <w:jc w:val="both"/>
        <w:rPr>
          <w:rFonts w:ascii="Noto Sans" w:hAnsi="Noto Sans" w:cs="Noto Sans"/>
          <w:sz w:val="18"/>
          <w:szCs w:val="18"/>
        </w:rPr>
      </w:pPr>
      <w:r w:rsidRPr="00B2039F">
        <w:rPr>
          <w:rStyle w:val="FootnoteReference"/>
          <w:rFonts w:ascii="Noto Sans" w:hAnsi="Noto Sans" w:cs="Noto Sans"/>
          <w:sz w:val="18"/>
          <w:szCs w:val="18"/>
        </w:rPr>
        <w:lastRenderedPageBreak/>
        <w:t>2</w:t>
      </w:r>
      <w:r w:rsidRPr="00B2039F">
        <w:rPr>
          <w:rFonts w:ascii="Noto Sans" w:hAnsi="Noto Sans" w:cs="Noto Sans"/>
          <w:sz w:val="18"/>
          <w:szCs w:val="18"/>
        </w:rPr>
        <w:t xml:space="preserve"> Either an image or electronic signature </w:t>
      </w:r>
      <w:proofErr w:type="gramStart"/>
      <w:r w:rsidRPr="00B2039F">
        <w:rPr>
          <w:rFonts w:ascii="Noto Sans" w:hAnsi="Noto Sans" w:cs="Noto Sans"/>
          <w:sz w:val="18"/>
          <w:szCs w:val="18"/>
        </w:rPr>
        <w:t>may be affixed</w:t>
      </w:r>
      <w:proofErr w:type="gramEnd"/>
      <w:r w:rsidRPr="00B2039F">
        <w:rPr>
          <w:rFonts w:ascii="Noto Sans" w:hAnsi="Noto Sans" w:cs="Noto Sans"/>
          <w:sz w:val="18"/>
          <w:szCs w:val="18"/>
        </w:rPr>
        <w:t xml:space="preserve"> to this Form, which will have the same legal value as the original for all purposes in connection with the International Labour Conference.</w:t>
      </w:r>
    </w:p>
    <w:p w:rsidR="00F00763" w:rsidRPr="00B2039F" w:rsidRDefault="00F00763" w:rsidP="0031719D">
      <w:pPr>
        <w:ind w:firstLine="720"/>
        <w:rPr>
          <w:rFonts w:ascii="Noto Sans" w:hAnsi="Noto Sans" w:cs="Noto Sans"/>
          <w:sz w:val="18"/>
          <w:szCs w:val="18"/>
          <w:lang w:val="en-GB"/>
        </w:rPr>
      </w:pPr>
    </w:p>
    <w:p w:rsidR="002A6206" w:rsidRPr="00F00763" w:rsidRDefault="00F00763" w:rsidP="00113692">
      <w:pPr>
        <w:tabs>
          <w:tab w:val="left" w:pos="4770"/>
        </w:tabs>
        <w:rPr>
          <w:lang w:val="en-GB"/>
        </w:rPr>
      </w:pPr>
      <w:r>
        <w:rPr>
          <w:lang w:val="en-GB"/>
        </w:rPr>
        <w:tab/>
      </w:r>
    </w:p>
    <w:sectPr w:rsidR="002A6206" w:rsidRPr="00F00763" w:rsidSect="00A25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1" w:rsidRDefault="00E30341" w:rsidP="00E30341">
      <w:pPr>
        <w:spacing w:after="0" w:line="240" w:lineRule="auto"/>
      </w:pPr>
      <w:r>
        <w:separator/>
      </w:r>
    </w:p>
  </w:endnote>
  <w:endnote w:type="continuationSeparator" w:id="0">
    <w:p w:rsidR="00E30341" w:rsidRDefault="00E30341" w:rsidP="00E3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44" w:rsidRDefault="00AC3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41" w:rsidRPr="00E30341" w:rsidRDefault="00E30341" w:rsidP="009B6290">
    <w:pPr>
      <w:pStyle w:val="Footer"/>
      <w:tabs>
        <w:tab w:val="left" w:pos="3750"/>
        <w:tab w:val="right" w:pos="9214"/>
        <w:tab w:val="right" w:pos="10467"/>
      </w:tabs>
      <w:rPr>
        <w:sz w:val="16"/>
        <w:szCs w:val="16"/>
        <w:lang w:val="en-GB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0341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</w:p>
  <w:p w:rsidR="00E30341" w:rsidRPr="00E30341" w:rsidRDefault="00F00763" w:rsidP="00113692">
    <w:pPr>
      <w:pStyle w:val="Footer"/>
      <w:tabs>
        <w:tab w:val="right" w:pos="9214"/>
      </w:tabs>
      <w:jc w:val="right"/>
      <w:rPr>
        <w:lang w:val="en-GB"/>
      </w:rPr>
    </w:pPr>
    <w:r>
      <w:rPr>
        <w:sz w:val="16"/>
        <w:szCs w:val="16"/>
        <w:lang w:val="en-GB"/>
      </w:rPr>
      <w:t xml:space="preserve">ILC </w:t>
    </w:r>
    <w:r w:rsidR="00E30341" w:rsidRPr="00E30341">
      <w:rPr>
        <w:sz w:val="16"/>
        <w:szCs w:val="16"/>
        <w:lang w:val="en-GB"/>
      </w:rPr>
      <w:t xml:space="preserve">Form – </w:t>
    </w:r>
    <w:r w:rsidR="0012683A">
      <w:rPr>
        <w:sz w:val="16"/>
        <w:szCs w:val="16"/>
        <w:lang w:val="en-GB"/>
      </w:rPr>
      <w:t>Dep/Sub</w:t>
    </w:r>
    <w:r w:rsidR="00E30341" w:rsidRPr="00E30341">
      <w:rPr>
        <w:sz w:val="16"/>
        <w:szCs w:val="16"/>
        <w:lang w:val="en-GB"/>
      </w:rPr>
      <w:t xml:space="preserve">. </w:t>
    </w:r>
    <w:r>
      <w:rPr>
        <w:sz w:val="16"/>
        <w:szCs w:val="16"/>
        <w:lang w:val="en-GB"/>
      </w:rPr>
      <w:br/>
    </w:r>
    <w:r w:rsidR="009B6290">
      <w:rPr>
        <w:sz w:val="16"/>
        <w:szCs w:val="16"/>
        <w:lang w:val="en-GB"/>
      </w:rPr>
      <w:t xml:space="preserve">Last Updated </w:t>
    </w:r>
    <w:r>
      <w:rPr>
        <w:sz w:val="16"/>
        <w:szCs w:val="16"/>
        <w:lang w:val="en-GB"/>
      </w:rPr>
      <w:t>05.04.2021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44" w:rsidRDefault="00AC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1" w:rsidRDefault="00E30341" w:rsidP="00E30341">
      <w:pPr>
        <w:spacing w:after="0" w:line="240" w:lineRule="auto"/>
      </w:pPr>
      <w:r>
        <w:separator/>
      </w:r>
    </w:p>
  </w:footnote>
  <w:footnote w:type="continuationSeparator" w:id="0">
    <w:p w:rsidR="00E30341" w:rsidRDefault="00E30341" w:rsidP="00E3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44" w:rsidRDefault="00AC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CD" w:rsidRDefault="00A33FD5" w:rsidP="00FD41CD">
    <w:pPr>
      <w:pStyle w:val="Header"/>
    </w:pPr>
    <w:r>
      <w:rPr>
        <w:noProof/>
        <w:lang w:val="en-GB" w:eastAsia="en-GB"/>
      </w:rPr>
      <w:drawing>
        <wp:inline distT="0" distB="0" distL="0" distR="0" wp14:anchorId="09BEB3EE" wp14:editId="29D0A193">
          <wp:extent cx="1668780" cy="601345"/>
          <wp:effectExtent l="0" t="0" r="7620" b="8255"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44" w:rsidRDefault="00AC3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E01"/>
    <w:multiLevelType w:val="hybridMultilevel"/>
    <w:tmpl w:val="D7A68A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107D"/>
    <w:multiLevelType w:val="hybridMultilevel"/>
    <w:tmpl w:val="8152B28C"/>
    <w:lvl w:ilvl="0" w:tplc="573878F2">
      <w:start w:val="1"/>
      <w:numFmt w:val="bullet"/>
      <w:pStyle w:val="DocumentTitle"/>
      <w:lvlText w:val=""/>
      <w:lvlJc w:val="left"/>
      <w:pPr>
        <w:ind w:left="1080" w:hanging="360"/>
      </w:pPr>
      <w:rPr>
        <w:rFonts w:ascii="Wingdings 3" w:hAnsi="Wingdings 3" w:cs="Symbol" w:hint="default"/>
        <w:color w:val="1E2DBE"/>
        <w:position w:val="4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6C07E5"/>
    <w:multiLevelType w:val="hybridMultilevel"/>
    <w:tmpl w:val="07F82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6"/>
    <w:rsid w:val="00011EA4"/>
    <w:rsid w:val="00013D6B"/>
    <w:rsid w:val="00021F07"/>
    <w:rsid w:val="000300DE"/>
    <w:rsid w:val="000414B4"/>
    <w:rsid w:val="00042262"/>
    <w:rsid w:val="00043269"/>
    <w:rsid w:val="00044F94"/>
    <w:rsid w:val="00046C31"/>
    <w:rsid w:val="00047175"/>
    <w:rsid w:val="00050F1F"/>
    <w:rsid w:val="00055743"/>
    <w:rsid w:val="00061711"/>
    <w:rsid w:val="00062287"/>
    <w:rsid w:val="00065D67"/>
    <w:rsid w:val="00071223"/>
    <w:rsid w:val="000717E5"/>
    <w:rsid w:val="00072447"/>
    <w:rsid w:val="0008549C"/>
    <w:rsid w:val="000863A9"/>
    <w:rsid w:val="0009745E"/>
    <w:rsid w:val="000979C1"/>
    <w:rsid w:val="000A02ED"/>
    <w:rsid w:val="000A0F6B"/>
    <w:rsid w:val="000A48F1"/>
    <w:rsid w:val="000B3F51"/>
    <w:rsid w:val="000B4BAF"/>
    <w:rsid w:val="000B761E"/>
    <w:rsid w:val="000C05AD"/>
    <w:rsid w:val="000C3ACE"/>
    <w:rsid w:val="000C4E8F"/>
    <w:rsid w:val="000C6616"/>
    <w:rsid w:val="000D25C9"/>
    <w:rsid w:val="000D7077"/>
    <w:rsid w:val="000F3BB5"/>
    <w:rsid w:val="000F4CDC"/>
    <w:rsid w:val="000F56E6"/>
    <w:rsid w:val="000F7704"/>
    <w:rsid w:val="00104EDE"/>
    <w:rsid w:val="00110130"/>
    <w:rsid w:val="00113692"/>
    <w:rsid w:val="00115375"/>
    <w:rsid w:val="00121EAA"/>
    <w:rsid w:val="0012233C"/>
    <w:rsid w:val="00123AAB"/>
    <w:rsid w:val="0012683A"/>
    <w:rsid w:val="00132432"/>
    <w:rsid w:val="00132903"/>
    <w:rsid w:val="00132FA9"/>
    <w:rsid w:val="001423D5"/>
    <w:rsid w:val="00145E64"/>
    <w:rsid w:val="00150FC7"/>
    <w:rsid w:val="0015121E"/>
    <w:rsid w:val="00161984"/>
    <w:rsid w:val="00161B33"/>
    <w:rsid w:val="00161C7D"/>
    <w:rsid w:val="00162FA2"/>
    <w:rsid w:val="00163D36"/>
    <w:rsid w:val="00165F1E"/>
    <w:rsid w:val="00173177"/>
    <w:rsid w:val="00181886"/>
    <w:rsid w:val="00181D84"/>
    <w:rsid w:val="00184A00"/>
    <w:rsid w:val="00186F63"/>
    <w:rsid w:val="00193F7C"/>
    <w:rsid w:val="001A3A94"/>
    <w:rsid w:val="001A604F"/>
    <w:rsid w:val="001B11C7"/>
    <w:rsid w:val="001B736A"/>
    <w:rsid w:val="001C0F04"/>
    <w:rsid w:val="001C2727"/>
    <w:rsid w:val="001D12AA"/>
    <w:rsid w:val="001D147B"/>
    <w:rsid w:val="001D1B82"/>
    <w:rsid w:val="001D396B"/>
    <w:rsid w:val="001D5950"/>
    <w:rsid w:val="001E59B7"/>
    <w:rsid w:val="001E7139"/>
    <w:rsid w:val="001F1094"/>
    <w:rsid w:val="001F118C"/>
    <w:rsid w:val="001F44AD"/>
    <w:rsid w:val="00201040"/>
    <w:rsid w:val="002038AC"/>
    <w:rsid w:val="00217CF9"/>
    <w:rsid w:val="00222783"/>
    <w:rsid w:val="00222EB5"/>
    <w:rsid w:val="00234C1A"/>
    <w:rsid w:val="002355D5"/>
    <w:rsid w:val="0024081F"/>
    <w:rsid w:val="002645DF"/>
    <w:rsid w:val="00264E7A"/>
    <w:rsid w:val="00294875"/>
    <w:rsid w:val="002951A9"/>
    <w:rsid w:val="002971DB"/>
    <w:rsid w:val="00297705"/>
    <w:rsid w:val="002A0FEE"/>
    <w:rsid w:val="002A118A"/>
    <w:rsid w:val="002A190C"/>
    <w:rsid w:val="002A247C"/>
    <w:rsid w:val="002A5633"/>
    <w:rsid w:val="002A5F79"/>
    <w:rsid w:val="002A6206"/>
    <w:rsid w:val="002A7C29"/>
    <w:rsid w:val="002B3BB5"/>
    <w:rsid w:val="002B649A"/>
    <w:rsid w:val="002C45AB"/>
    <w:rsid w:val="002C784E"/>
    <w:rsid w:val="002D044D"/>
    <w:rsid w:val="002E67DA"/>
    <w:rsid w:val="002F2900"/>
    <w:rsid w:val="00300ED2"/>
    <w:rsid w:val="003074AD"/>
    <w:rsid w:val="00315D28"/>
    <w:rsid w:val="0031719D"/>
    <w:rsid w:val="00322DB2"/>
    <w:rsid w:val="00324B6C"/>
    <w:rsid w:val="00324C3F"/>
    <w:rsid w:val="0033074C"/>
    <w:rsid w:val="003529EC"/>
    <w:rsid w:val="00365688"/>
    <w:rsid w:val="003730E0"/>
    <w:rsid w:val="00386687"/>
    <w:rsid w:val="003922BF"/>
    <w:rsid w:val="00393440"/>
    <w:rsid w:val="00393E52"/>
    <w:rsid w:val="003A4F41"/>
    <w:rsid w:val="003B74D2"/>
    <w:rsid w:val="003D246A"/>
    <w:rsid w:val="003D2BE3"/>
    <w:rsid w:val="003F1549"/>
    <w:rsid w:val="003F290F"/>
    <w:rsid w:val="003F2A6A"/>
    <w:rsid w:val="003F32A3"/>
    <w:rsid w:val="0040161D"/>
    <w:rsid w:val="004019BA"/>
    <w:rsid w:val="00402B03"/>
    <w:rsid w:val="0040722F"/>
    <w:rsid w:val="00407E5E"/>
    <w:rsid w:val="0041768C"/>
    <w:rsid w:val="00421A58"/>
    <w:rsid w:val="00423FD5"/>
    <w:rsid w:val="00426657"/>
    <w:rsid w:val="00430ED5"/>
    <w:rsid w:val="004438F1"/>
    <w:rsid w:val="00447BE8"/>
    <w:rsid w:val="004644BB"/>
    <w:rsid w:val="00477257"/>
    <w:rsid w:val="00485059"/>
    <w:rsid w:val="00486FD4"/>
    <w:rsid w:val="00490944"/>
    <w:rsid w:val="00491D5D"/>
    <w:rsid w:val="004A5369"/>
    <w:rsid w:val="004B0B29"/>
    <w:rsid w:val="004C42FC"/>
    <w:rsid w:val="004C4B96"/>
    <w:rsid w:val="004C612B"/>
    <w:rsid w:val="004C6F0A"/>
    <w:rsid w:val="004D3858"/>
    <w:rsid w:val="004E34AE"/>
    <w:rsid w:val="004E4C0B"/>
    <w:rsid w:val="004E7A94"/>
    <w:rsid w:val="004F2398"/>
    <w:rsid w:val="004F7ED0"/>
    <w:rsid w:val="005020D1"/>
    <w:rsid w:val="00502B31"/>
    <w:rsid w:val="005058EF"/>
    <w:rsid w:val="005167B7"/>
    <w:rsid w:val="00517BBC"/>
    <w:rsid w:val="00525ED2"/>
    <w:rsid w:val="0053596B"/>
    <w:rsid w:val="00542CDE"/>
    <w:rsid w:val="00544B56"/>
    <w:rsid w:val="00550AE6"/>
    <w:rsid w:val="00552456"/>
    <w:rsid w:val="0055304C"/>
    <w:rsid w:val="00564025"/>
    <w:rsid w:val="00571F98"/>
    <w:rsid w:val="005764EE"/>
    <w:rsid w:val="0058167A"/>
    <w:rsid w:val="00581E01"/>
    <w:rsid w:val="005822B2"/>
    <w:rsid w:val="00586FFC"/>
    <w:rsid w:val="0058744E"/>
    <w:rsid w:val="0058789E"/>
    <w:rsid w:val="00591F9E"/>
    <w:rsid w:val="00597F7C"/>
    <w:rsid w:val="005A22C3"/>
    <w:rsid w:val="005A3684"/>
    <w:rsid w:val="005A4A57"/>
    <w:rsid w:val="005B1D70"/>
    <w:rsid w:val="005B23AC"/>
    <w:rsid w:val="005B7195"/>
    <w:rsid w:val="005C1B09"/>
    <w:rsid w:val="005C20DC"/>
    <w:rsid w:val="005C29B7"/>
    <w:rsid w:val="005C69A1"/>
    <w:rsid w:val="005F0A3B"/>
    <w:rsid w:val="005F0BCD"/>
    <w:rsid w:val="005F18D7"/>
    <w:rsid w:val="005F2609"/>
    <w:rsid w:val="005F2E5F"/>
    <w:rsid w:val="00610071"/>
    <w:rsid w:val="006157FF"/>
    <w:rsid w:val="006220D7"/>
    <w:rsid w:val="00624EC4"/>
    <w:rsid w:val="0064463A"/>
    <w:rsid w:val="00644B4B"/>
    <w:rsid w:val="0066753A"/>
    <w:rsid w:val="006755BB"/>
    <w:rsid w:val="00681B23"/>
    <w:rsid w:val="00682386"/>
    <w:rsid w:val="00687E08"/>
    <w:rsid w:val="00694FC4"/>
    <w:rsid w:val="006A5BBB"/>
    <w:rsid w:val="006B5D74"/>
    <w:rsid w:val="006C26AF"/>
    <w:rsid w:val="006C694C"/>
    <w:rsid w:val="006D3FC6"/>
    <w:rsid w:val="006D6621"/>
    <w:rsid w:val="006D6EEB"/>
    <w:rsid w:val="006F3E3A"/>
    <w:rsid w:val="0070426F"/>
    <w:rsid w:val="00704E08"/>
    <w:rsid w:val="00705D00"/>
    <w:rsid w:val="007116F9"/>
    <w:rsid w:val="0071270F"/>
    <w:rsid w:val="00714AF5"/>
    <w:rsid w:val="0071574E"/>
    <w:rsid w:val="007166C0"/>
    <w:rsid w:val="00722573"/>
    <w:rsid w:val="007239B9"/>
    <w:rsid w:val="00725E59"/>
    <w:rsid w:val="0072734F"/>
    <w:rsid w:val="0073043A"/>
    <w:rsid w:val="00735A83"/>
    <w:rsid w:val="00742B92"/>
    <w:rsid w:val="007517E8"/>
    <w:rsid w:val="00757130"/>
    <w:rsid w:val="00757E9A"/>
    <w:rsid w:val="00762507"/>
    <w:rsid w:val="007633DB"/>
    <w:rsid w:val="00764422"/>
    <w:rsid w:val="00766F11"/>
    <w:rsid w:val="007829D4"/>
    <w:rsid w:val="007840F5"/>
    <w:rsid w:val="007967EB"/>
    <w:rsid w:val="007A09A7"/>
    <w:rsid w:val="007B2203"/>
    <w:rsid w:val="007B4336"/>
    <w:rsid w:val="007C0F83"/>
    <w:rsid w:val="007C71A3"/>
    <w:rsid w:val="007D6304"/>
    <w:rsid w:val="007F409F"/>
    <w:rsid w:val="00804451"/>
    <w:rsid w:val="008242F1"/>
    <w:rsid w:val="00833413"/>
    <w:rsid w:val="00835A62"/>
    <w:rsid w:val="00840CE6"/>
    <w:rsid w:val="008532E6"/>
    <w:rsid w:val="008618F9"/>
    <w:rsid w:val="0086336C"/>
    <w:rsid w:val="008819D4"/>
    <w:rsid w:val="008942CD"/>
    <w:rsid w:val="00894893"/>
    <w:rsid w:val="008A15B3"/>
    <w:rsid w:val="008A1D73"/>
    <w:rsid w:val="008B1E27"/>
    <w:rsid w:val="008B6278"/>
    <w:rsid w:val="008C14B4"/>
    <w:rsid w:val="008C2DA1"/>
    <w:rsid w:val="008C5F8F"/>
    <w:rsid w:val="008C75C4"/>
    <w:rsid w:val="008D1D1A"/>
    <w:rsid w:val="008D71D4"/>
    <w:rsid w:val="008D7732"/>
    <w:rsid w:val="008E23ED"/>
    <w:rsid w:val="008F2AE2"/>
    <w:rsid w:val="008F6198"/>
    <w:rsid w:val="008F68EE"/>
    <w:rsid w:val="00915205"/>
    <w:rsid w:val="00917A9F"/>
    <w:rsid w:val="00924979"/>
    <w:rsid w:val="0093241C"/>
    <w:rsid w:val="00941EAE"/>
    <w:rsid w:val="00943033"/>
    <w:rsid w:val="009607D7"/>
    <w:rsid w:val="00961B83"/>
    <w:rsid w:val="0096487C"/>
    <w:rsid w:val="00964B13"/>
    <w:rsid w:val="009662C0"/>
    <w:rsid w:val="00966388"/>
    <w:rsid w:val="00966876"/>
    <w:rsid w:val="009754B0"/>
    <w:rsid w:val="00975D4B"/>
    <w:rsid w:val="0098266B"/>
    <w:rsid w:val="00983F28"/>
    <w:rsid w:val="009862DD"/>
    <w:rsid w:val="00986F93"/>
    <w:rsid w:val="00987EF2"/>
    <w:rsid w:val="009A6212"/>
    <w:rsid w:val="009A6E05"/>
    <w:rsid w:val="009B287E"/>
    <w:rsid w:val="009B6290"/>
    <w:rsid w:val="009E433F"/>
    <w:rsid w:val="009F26DE"/>
    <w:rsid w:val="00A0548F"/>
    <w:rsid w:val="00A10818"/>
    <w:rsid w:val="00A20703"/>
    <w:rsid w:val="00A2595F"/>
    <w:rsid w:val="00A32EA3"/>
    <w:rsid w:val="00A33FD5"/>
    <w:rsid w:val="00A34554"/>
    <w:rsid w:val="00A4045F"/>
    <w:rsid w:val="00A46626"/>
    <w:rsid w:val="00A514D7"/>
    <w:rsid w:val="00A51B76"/>
    <w:rsid w:val="00A6022B"/>
    <w:rsid w:val="00A67BF2"/>
    <w:rsid w:val="00A713AA"/>
    <w:rsid w:val="00A737FB"/>
    <w:rsid w:val="00A75991"/>
    <w:rsid w:val="00A814EA"/>
    <w:rsid w:val="00A81EE8"/>
    <w:rsid w:val="00A834FF"/>
    <w:rsid w:val="00A85CF1"/>
    <w:rsid w:val="00A8785B"/>
    <w:rsid w:val="00A91C9E"/>
    <w:rsid w:val="00A938A5"/>
    <w:rsid w:val="00A9545E"/>
    <w:rsid w:val="00A966F0"/>
    <w:rsid w:val="00AB0774"/>
    <w:rsid w:val="00AB2A56"/>
    <w:rsid w:val="00AC3D44"/>
    <w:rsid w:val="00AC6AB7"/>
    <w:rsid w:val="00AE0DDA"/>
    <w:rsid w:val="00AF1210"/>
    <w:rsid w:val="00B0260C"/>
    <w:rsid w:val="00B05579"/>
    <w:rsid w:val="00B2039F"/>
    <w:rsid w:val="00B21655"/>
    <w:rsid w:val="00B23E33"/>
    <w:rsid w:val="00B313C4"/>
    <w:rsid w:val="00B336DE"/>
    <w:rsid w:val="00B3446D"/>
    <w:rsid w:val="00B41C24"/>
    <w:rsid w:val="00B469AF"/>
    <w:rsid w:val="00B47F34"/>
    <w:rsid w:val="00B51939"/>
    <w:rsid w:val="00B57744"/>
    <w:rsid w:val="00B6603A"/>
    <w:rsid w:val="00B67C10"/>
    <w:rsid w:val="00B72A4B"/>
    <w:rsid w:val="00B774CA"/>
    <w:rsid w:val="00B82B85"/>
    <w:rsid w:val="00B851A8"/>
    <w:rsid w:val="00B87AB3"/>
    <w:rsid w:val="00B9395D"/>
    <w:rsid w:val="00B96810"/>
    <w:rsid w:val="00BA24BC"/>
    <w:rsid w:val="00BA6EC1"/>
    <w:rsid w:val="00BA76D9"/>
    <w:rsid w:val="00BB7BB2"/>
    <w:rsid w:val="00BC7CEB"/>
    <w:rsid w:val="00BE20CD"/>
    <w:rsid w:val="00BE72B9"/>
    <w:rsid w:val="00BF02D4"/>
    <w:rsid w:val="00BF083D"/>
    <w:rsid w:val="00BF1D59"/>
    <w:rsid w:val="00BF2878"/>
    <w:rsid w:val="00BF76D4"/>
    <w:rsid w:val="00C0433D"/>
    <w:rsid w:val="00C10E0E"/>
    <w:rsid w:val="00C11FD2"/>
    <w:rsid w:val="00C13BC2"/>
    <w:rsid w:val="00C15DF0"/>
    <w:rsid w:val="00C16255"/>
    <w:rsid w:val="00C17FD4"/>
    <w:rsid w:val="00C2303A"/>
    <w:rsid w:val="00C23F49"/>
    <w:rsid w:val="00C25C22"/>
    <w:rsid w:val="00C279E0"/>
    <w:rsid w:val="00C341BF"/>
    <w:rsid w:val="00C3467C"/>
    <w:rsid w:val="00C35B14"/>
    <w:rsid w:val="00C36592"/>
    <w:rsid w:val="00C36AC0"/>
    <w:rsid w:val="00C37653"/>
    <w:rsid w:val="00C41278"/>
    <w:rsid w:val="00C44A26"/>
    <w:rsid w:val="00C57864"/>
    <w:rsid w:val="00C617F3"/>
    <w:rsid w:val="00C65BE5"/>
    <w:rsid w:val="00C87CB2"/>
    <w:rsid w:val="00C92B78"/>
    <w:rsid w:val="00C9591F"/>
    <w:rsid w:val="00C96099"/>
    <w:rsid w:val="00CB4C00"/>
    <w:rsid w:val="00CD1EB5"/>
    <w:rsid w:val="00CF2EAD"/>
    <w:rsid w:val="00CF338D"/>
    <w:rsid w:val="00CF6A08"/>
    <w:rsid w:val="00D02F6F"/>
    <w:rsid w:val="00D249D4"/>
    <w:rsid w:val="00D3651B"/>
    <w:rsid w:val="00D54616"/>
    <w:rsid w:val="00D61E7D"/>
    <w:rsid w:val="00D65149"/>
    <w:rsid w:val="00D7066D"/>
    <w:rsid w:val="00D7262C"/>
    <w:rsid w:val="00D741E2"/>
    <w:rsid w:val="00D76CD9"/>
    <w:rsid w:val="00D8178E"/>
    <w:rsid w:val="00D85992"/>
    <w:rsid w:val="00D91AD8"/>
    <w:rsid w:val="00D91D0C"/>
    <w:rsid w:val="00D92BFF"/>
    <w:rsid w:val="00D932A6"/>
    <w:rsid w:val="00DA0785"/>
    <w:rsid w:val="00DB1038"/>
    <w:rsid w:val="00DC53C2"/>
    <w:rsid w:val="00DC6262"/>
    <w:rsid w:val="00DC6A05"/>
    <w:rsid w:val="00DF430F"/>
    <w:rsid w:val="00DF7B05"/>
    <w:rsid w:val="00E04092"/>
    <w:rsid w:val="00E07836"/>
    <w:rsid w:val="00E1292A"/>
    <w:rsid w:val="00E16343"/>
    <w:rsid w:val="00E1764F"/>
    <w:rsid w:val="00E242A3"/>
    <w:rsid w:val="00E257AC"/>
    <w:rsid w:val="00E30341"/>
    <w:rsid w:val="00E3223A"/>
    <w:rsid w:val="00E4121D"/>
    <w:rsid w:val="00E43078"/>
    <w:rsid w:val="00E43F34"/>
    <w:rsid w:val="00E57433"/>
    <w:rsid w:val="00E60515"/>
    <w:rsid w:val="00E674E2"/>
    <w:rsid w:val="00E74631"/>
    <w:rsid w:val="00E83B0D"/>
    <w:rsid w:val="00E957A4"/>
    <w:rsid w:val="00E97DCB"/>
    <w:rsid w:val="00EA3B5A"/>
    <w:rsid w:val="00EA41A7"/>
    <w:rsid w:val="00EA7D35"/>
    <w:rsid w:val="00EB129C"/>
    <w:rsid w:val="00EC79ED"/>
    <w:rsid w:val="00ED70C3"/>
    <w:rsid w:val="00EE1F48"/>
    <w:rsid w:val="00F00763"/>
    <w:rsid w:val="00F0320C"/>
    <w:rsid w:val="00F044D2"/>
    <w:rsid w:val="00F066B0"/>
    <w:rsid w:val="00F17BA6"/>
    <w:rsid w:val="00F248DF"/>
    <w:rsid w:val="00F301A1"/>
    <w:rsid w:val="00F34557"/>
    <w:rsid w:val="00F46FC8"/>
    <w:rsid w:val="00F46FFC"/>
    <w:rsid w:val="00F55305"/>
    <w:rsid w:val="00F558DC"/>
    <w:rsid w:val="00F610D9"/>
    <w:rsid w:val="00F70C78"/>
    <w:rsid w:val="00F85119"/>
    <w:rsid w:val="00F8534B"/>
    <w:rsid w:val="00F93FC4"/>
    <w:rsid w:val="00F95A7D"/>
    <w:rsid w:val="00FA23D4"/>
    <w:rsid w:val="00FA27E2"/>
    <w:rsid w:val="00FB2101"/>
    <w:rsid w:val="00FB6974"/>
    <w:rsid w:val="00FB7099"/>
    <w:rsid w:val="00FC1251"/>
    <w:rsid w:val="00FC54A4"/>
    <w:rsid w:val="00FD16C7"/>
    <w:rsid w:val="00FD41CD"/>
    <w:rsid w:val="00FD4A41"/>
    <w:rsid w:val="00FD5DCA"/>
    <w:rsid w:val="00FD5E5B"/>
    <w:rsid w:val="00FE526F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Paragraph">
    <w:name w:val="List Paragraph"/>
    <w:basedOn w:val="Normal"/>
    <w:uiPriority w:val="34"/>
    <w:qFormat/>
    <w:rsid w:val="00552456"/>
    <w:pPr>
      <w:ind w:left="720"/>
      <w:contextualSpacing/>
    </w:pPr>
  </w:style>
  <w:style w:type="table" w:styleId="TableGrid">
    <w:name w:val="Table Grid"/>
    <w:basedOn w:val="TableNormal"/>
    <w:uiPriority w:val="59"/>
    <w:rsid w:val="001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5"/>
    <w:rPr>
      <w:rFonts w:ascii="Tahoma" w:hAnsi="Tahoma" w:cs="Tahoma"/>
      <w:sz w:val="16"/>
      <w:szCs w:val="1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4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41"/>
    <w:rPr>
      <w:lang w:val="fr-CH"/>
    </w:rPr>
  </w:style>
  <w:style w:type="paragraph" w:customStyle="1" w:styleId="DocumentSubtitle">
    <w:name w:val="DocumentSubtitle"/>
    <w:next w:val="Normal"/>
    <w:qFormat/>
    <w:rsid w:val="00A33FD5"/>
    <w:pPr>
      <w:spacing w:before="480" w:after="480" w:line="240" w:lineRule="auto"/>
      <w:ind w:left="454"/>
    </w:pPr>
    <w:rPr>
      <w:rFonts w:ascii="Overpass Light" w:hAnsi="Overpass Light" w:cs="Noto Sans"/>
      <w:color w:val="1E2DBE"/>
      <w:sz w:val="44"/>
      <w:szCs w:val="44"/>
    </w:rPr>
  </w:style>
  <w:style w:type="paragraph" w:customStyle="1" w:styleId="DocumentTitle">
    <w:name w:val="DocumentTitle"/>
    <w:next w:val="Normal"/>
    <w:qFormat/>
    <w:rsid w:val="00A33FD5"/>
    <w:pPr>
      <w:numPr>
        <w:numId w:val="3"/>
      </w:numPr>
      <w:spacing w:before="1800" w:after="480" w:line="240" w:lineRule="auto"/>
      <w:ind w:left="454" w:hanging="454"/>
    </w:pPr>
    <w:rPr>
      <w:rFonts w:ascii="Overpass" w:hAnsi="Overpass" w:cs="Noto Sans"/>
      <w:b/>
      <w:color w:val="1E2DBE"/>
      <w:sz w:val="60"/>
      <w:szCs w:val="60"/>
    </w:rPr>
  </w:style>
  <w:style w:type="paragraph" w:styleId="FootnoteText">
    <w:name w:val="footnote text"/>
    <w:basedOn w:val="Normal"/>
    <w:link w:val="FootnoteTextChar"/>
    <w:uiPriority w:val="99"/>
    <w:unhideWhenUsed/>
    <w:rsid w:val="0031719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1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1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19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1719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F1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ilo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ilc/Credentials/lang--en/index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A15C1AD80408195709A78D6CA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D299-C626-4F3F-A71F-C69819323ACC}"/>
      </w:docPartPr>
      <w:docPartBody>
        <w:p w:rsidR="00000000" w:rsidRDefault="00EC15B5" w:rsidP="00EC15B5">
          <w:pPr>
            <w:pStyle w:val="2BBA15C1AD80408195709A78D6CA77E9"/>
          </w:pPr>
          <w:r w:rsidRPr="001F1094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6647A49108CE40B581ED8A4386A6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35EB-D110-4F89-AD92-BFF9DF7E5FE0}"/>
      </w:docPartPr>
      <w:docPartBody>
        <w:p w:rsidR="00000000" w:rsidRDefault="00EC15B5" w:rsidP="00EC15B5">
          <w:pPr>
            <w:pStyle w:val="6647A49108CE40B581ED8A4386A6634B"/>
          </w:pPr>
          <w:r w:rsidRPr="001F1094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50C03F44D3E4507A02A6C4EF1A5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D087-7EC6-4C3A-9504-F08416D5D26F}"/>
      </w:docPartPr>
      <w:docPartBody>
        <w:p w:rsidR="00000000" w:rsidRDefault="00EC15B5" w:rsidP="00EC15B5">
          <w:pPr>
            <w:pStyle w:val="F50C03F44D3E4507A02A6C4EF1A54AFD"/>
          </w:pPr>
          <w:r w:rsidRPr="001F1094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ECED2EE1884D483C92C355514C66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56D1-1EBD-4A36-9CBF-9708C412AC52}"/>
      </w:docPartPr>
      <w:docPartBody>
        <w:p w:rsidR="00000000" w:rsidRDefault="00EC15B5" w:rsidP="00EC15B5">
          <w:pPr>
            <w:pStyle w:val="ECED2EE1884D483C92C355514C665BC5"/>
          </w:pPr>
          <w:r w:rsidRPr="001F1094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2EB8FD2DF44240199B1EC79FDF67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5415-E856-4E69-A122-2E67D9DA16A1}"/>
      </w:docPartPr>
      <w:docPartBody>
        <w:p w:rsidR="00000000" w:rsidRDefault="00EC15B5" w:rsidP="00EC15B5">
          <w:pPr>
            <w:pStyle w:val="2EB8FD2DF44240199B1EC79FDF670F8C"/>
          </w:pPr>
          <w:r w:rsidRPr="001F1094">
            <w:rPr>
              <w:rStyle w:val="PlaceholderText"/>
              <w:lang w:val="en-G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B5"/>
    <w:rsid w:val="00E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5B5"/>
    <w:rPr>
      <w:color w:val="808080"/>
    </w:rPr>
  </w:style>
  <w:style w:type="paragraph" w:customStyle="1" w:styleId="2BBA15C1AD80408195709A78D6CA77E9">
    <w:name w:val="2BBA15C1AD80408195709A78D6CA77E9"/>
    <w:rsid w:val="00EC15B5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6647A49108CE40B581ED8A4386A6634B">
    <w:name w:val="6647A49108CE40B581ED8A4386A6634B"/>
    <w:rsid w:val="00EC15B5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F50C03F44D3E4507A02A6C4EF1A54AFD">
    <w:name w:val="F50C03F44D3E4507A02A6C4EF1A54AFD"/>
    <w:rsid w:val="00EC15B5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ECED2EE1884D483C92C355514C665BC5">
    <w:name w:val="ECED2EE1884D483C92C355514C665BC5"/>
    <w:rsid w:val="00EC15B5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2EB8FD2DF44240199B1EC79FDF670F8C">
    <w:name w:val="2EB8FD2DF44240199B1EC79FDF670F8C"/>
    <w:rsid w:val="00EC15B5"/>
    <w:pPr>
      <w:spacing w:after="200" w:line="276" w:lineRule="auto"/>
    </w:pPr>
    <w:rPr>
      <w:rFonts w:eastAsiaTheme="min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0EFC-9A05-4DB6-BEC9-E435A2C8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2021-05-05T11:22:00Z</dcterms:created>
  <dcterms:modified xsi:type="dcterms:W3CDTF">2021-05-05T15:06:00Z</dcterms:modified>
</cp:coreProperties>
</file>